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E1" w:rsidRPr="00F46B02" w:rsidRDefault="003368C2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870750" cy="9277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TJIACOBAHO_page-002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5" b="5600"/>
                    <a:stretch/>
                  </pic:blipFill>
                  <pic:spPr bwMode="auto">
                    <a:xfrm>
                      <a:off x="0" y="0"/>
                      <a:ext cx="6872629" cy="927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B02" w:rsidRPr="00827885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3323E8" w:rsidRPr="00902356" w:rsidRDefault="003323E8" w:rsidP="00002D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356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902356">
        <w:rPr>
          <w:rFonts w:ascii="Times New Roman" w:hAnsi="Times New Roman" w:cs="Times New Roman"/>
          <w:sz w:val="24"/>
          <w:szCs w:val="24"/>
        </w:rPr>
        <w:t xml:space="preserve"> разработаны на основе:</w:t>
      </w:r>
    </w:p>
    <w:p w:rsidR="003323E8" w:rsidRPr="00902356" w:rsidRDefault="003323E8" w:rsidP="00002D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 </w:t>
      </w:r>
      <w:r w:rsidR="00002DFC" w:rsidRPr="00002DFC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002DFC" w:rsidRPr="00002DFC">
        <w:rPr>
          <w:rFonts w:ascii="Times New Roman" w:hAnsi="Times New Roman" w:cs="Times New Roman"/>
          <w:color w:val="000000" w:themeColor="text1"/>
          <w:sz w:val="24"/>
          <w:szCs w:val="24"/>
        </w:rPr>
        <w:t>15.02.16 Технология машиностроения, входит в УГС 15.00.00 Машиностроения;</w:t>
      </w:r>
    </w:p>
    <w:p w:rsidR="003323E8" w:rsidRPr="00902356" w:rsidRDefault="003323E8" w:rsidP="00002D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</w:t>
      </w:r>
      <w:r w:rsidR="00002DFC">
        <w:rPr>
          <w:rFonts w:ascii="Times New Roman" w:hAnsi="Times New Roman" w:cs="Times New Roman"/>
          <w:sz w:val="24"/>
          <w:szCs w:val="24"/>
        </w:rPr>
        <w:t xml:space="preserve"> </w:t>
      </w:r>
      <w:r w:rsidRPr="00902356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программы по ППССЗ 15.02.</w:t>
      </w:r>
      <w:r w:rsidR="00002DFC">
        <w:rPr>
          <w:rFonts w:ascii="Times New Roman" w:hAnsi="Times New Roman" w:cs="Times New Roman"/>
          <w:sz w:val="24"/>
          <w:szCs w:val="24"/>
        </w:rPr>
        <w:t>16</w:t>
      </w:r>
      <w:r w:rsidRPr="00902356">
        <w:rPr>
          <w:rFonts w:ascii="Times New Roman" w:hAnsi="Times New Roman" w:cs="Times New Roman"/>
          <w:sz w:val="24"/>
          <w:szCs w:val="24"/>
        </w:rPr>
        <w:t xml:space="preserve"> Технология машиностроения;</w:t>
      </w:r>
    </w:p>
    <w:p w:rsidR="003323E8" w:rsidRPr="00902356" w:rsidRDefault="003323E8" w:rsidP="00002D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</w:t>
      </w:r>
      <w:r w:rsidR="00002DFC">
        <w:rPr>
          <w:rFonts w:ascii="Times New Roman" w:hAnsi="Times New Roman" w:cs="Times New Roman"/>
          <w:sz w:val="24"/>
          <w:szCs w:val="24"/>
        </w:rPr>
        <w:t xml:space="preserve"> </w:t>
      </w:r>
      <w:r w:rsidRPr="00902356">
        <w:rPr>
          <w:rFonts w:ascii="Times New Roman" w:hAnsi="Times New Roman" w:cs="Times New Roman"/>
          <w:sz w:val="24"/>
          <w:szCs w:val="24"/>
        </w:rPr>
        <w:t>рабочей программы воспитания по программе подготовки специалистов среднего звена по специальности 15.02.</w:t>
      </w:r>
      <w:r w:rsidR="00002DFC">
        <w:rPr>
          <w:rFonts w:ascii="Times New Roman" w:hAnsi="Times New Roman" w:cs="Times New Roman"/>
          <w:sz w:val="24"/>
          <w:szCs w:val="24"/>
        </w:rPr>
        <w:t>16</w:t>
      </w:r>
      <w:r w:rsidRPr="00902356">
        <w:rPr>
          <w:rFonts w:ascii="Times New Roman" w:hAnsi="Times New Roman" w:cs="Times New Roman"/>
          <w:sz w:val="24"/>
          <w:szCs w:val="24"/>
        </w:rPr>
        <w:t xml:space="preserve"> Технология машиностроения, 202</w:t>
      </w:r>
      <w:r w:rsidR="00002DFC">
        <w:rPr>
          <w:rFonts w:ascii="Times New Roman" w:hAnsi="Times New Roman" w:cs="Times New Roman"/>
          <w:sz w:val="24"/>
          <w:szCs w:val="24"/>
        </w:rPr>
        <w:t>3</w:t>
      </w:r>
    </w:p>
    <w:p w:rsidR="003323E8" w:rsidRPr="00902356" w:rsidRDefault="003323E8" w:rsidP="00002DFC">
      <w:pPr>
        <w:spacing w:after="0" w:line="240" w:lineRule="auto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</w:t>
      </w:r>
      <w:r w:rsidR="00002DFC">
        <w:rPr>
          <w:rFonts w:ascii="Times New Roman" w:hAnsi="Times New Roman" w:cs="Times New Roman"/>
          <w:sz w:val="24"/>
          <w:szCs w:val="24"/>
        </w:rPr>
        <w:t xml:space="preserve"> </w:t>
      </w:r>
      <w:r w:rsidRPr="00902356">
        <w:rPr>
          <w:rFonts w:ascii="Times New Roman" w:hAnsi="Times New Roman" w:cs="Times New Roman"/>
          <w:sz w:val="24"/>
          <w:szCs w:val="24"/>
        </w:rPr>
        <w:t xml:space="preserve">рабочей программы учебной дисциплины </w:t>
      </w:r>
      <w:r w:rsidR="00002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СГ.07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3323E8" w:rsidRPr="00902356" w:rsidRDefault="003323E8" w:rsidP="00002DFC">
      <w:pPr>
        <w:spacing w:after="0" w:line="240" w:lineRule="auto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002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СГ.07</w:t>
      </w:r>
      <w:r w:rsidR="00002DFC"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2DFC"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827885" w:rsidRPr="00902356" w:rsidRDefault="00827885" w:rsidP="00002DFC">
      <w:pPr>
        <w:spacing w:after="0" w:line="240" w:lineRule="auto"/>
        <w:ind w:right="-283" w:firstLine="709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902356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02DFC" w:rsidRPr="00E81947" w:rsidTr="00002DFC">
        <w:trPr>
          <w:trHeight w:val="91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002DFC" w:rsidRDefault="00002DFC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умения:</w:t>
            </w:r>
          </w:p>
          <w:p w:rsidR="00002DFC" w:rsidRPr="00002DFC" w:rsidRDefault="00002DFC" w:rsidP="00002D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002D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- а</w:t>
            </w:r>
            <w:r w:rsidRPr="00002D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нализировать конкретные коммуникативные ситуации и применять полученные </w:t>
            </w:r>
            <w:r w:rsidRPr="00002D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знания для</w:t>
            </w:r>
            <w:r w:rsidRPr="00002D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саморазвития и дальнейшего профессионального роста.</w:t>
            </w:r>
          </w:p>
          <w:p w:rsidR="00002DFC" w:rsidRPr="00002DFC" w:rsidRDefault="00002DFC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002DFC" w:rsidRPr="00E81947" w:rsidTr="00002DFC">
        <w:trPr>
          <w:trHeight w:val="152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002DFC" w:rsidRDefault="00002DFC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002DFC" w:rsidRPr="00002DFC" w:rsidRDefault="00002DFC" w:rsidP="00002DFC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bidi="ru-RU"/>
              </w:rPr>
            </w:pPr>
            <w:r w:rsidRPr="00002DFC">
              <w:rPr>
                <w:color w:val="000000"/>
                <w:shd w:val="clear" w:color="auto" w:fill="FFFFFF"/>
                <w:lang w:bidi="ru-RU"/>
              </w:rPr>
              <w:t xml:space="preserve">- </w:t>
            </w:r>
            <w:r w:rsidRPr="00002DFC">
              <w:rPr>
                <w:color w:val="000000"/>
                <w:shd w:val="clear" w:color="auto" w:fill="FFFFFF"/>
                <w:lang w:bidi="ru-RU"/>
              </w:rPr>
              <w:t>б</w:t>
            </w:r>
            <w:r w:rsidRPr="00002DFC">
              <w:rPr>
                <w:color w:val="000000"/>
                <w:shd w:val="clear" w:color="auto" w:fill="FFFFFF"/>
                <w:lang w:bidi="ru-RU"/>
              </w:rPr>
              <w:t>азовые понятия психологии общения;</w:t>
            </w:r>
          </w:p>
          <w:p w:rsidR="00002DFC" w:rsidRPr="00002DFC" w:rsidRDefault="00002DFC" w:rsidP="00002DFC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bidi="ru-RU"/>
              </w:rPr>
            </w:pPr>
            <w:r w:rsidRPr="00002DFC">
              <w:rPr>
                <w:color w:val="000000"/>
                <w:shd w:val="clear" w:color="auto" w:fill="FFFFFF"/>
                <w:lang w:bidi="ru-RU"/>
              </w:rPr>
              <w:t xml:space="preserve">  - основные направления и методы</w:t>
            </w:r>
            <w:r w:rsidRPr="00002DFC"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 xml:space="preserve"> </w:t>
            </w:r>
            <w:r w:rsidRPr="00002DFC">
              <w:rPr>
                <w:color w:val="000000"/>
                <w:shd w:val="clear" w:color="auto" w:fill="FFFFFF"/>
                <w:lang w:bidi="ru-RU"/>
              </w:rPr>
              <w:t>психологии общения;</w:t>
            </w:r>
          </w:p>
          <w:p w:rsidR="00002DFC" w:rsidRPr="00002DFC" w:rsidRDefault="00002DFC" w:rsidP="00002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-  основные механизмы общения, влияющие на его эффективность</w:t>
            </w:r>
          </w:p>
          <w:p w:rsidR="00002DFC" w:rsidRPr="00002DFC" w:rsidRDefault="00002DFC" w:rsidP="00002DFC">
            <w:pPr>
              <w:pStyle w:val="a5"/>
              <w:spacing w:before="0" w:beforeAutospacing="0" w:after="0" w:afterAutospacing="0"/>
              <w:rPr>
                <w:bCs/>
                <w:color w:val="000000" w:themeColor="text1"/>
                <w:shd w:val="clear" w:color="auto" w:fill="FFFFFF"/>
                <w:lang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DFC">
              <w:rPr>
                <w:rFonts w:ascii="Times New Roman" w:hAnsi="Times New Roman"/>
                <w:iCs/>
                <w:sz w:val="24"/>
                <w:szCs w:val="24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 xml:space="preserve">ОК.02 Использовать современные средства поиска, анализа и </w:t>
            </w:r>
            <w:proofErr w:type="gramStart"/>
            <w:r w:rsidRPr="00002DFC">
              <w:rPr>
                <w:rFonts w:ascii="Times New Roman" w:hAnsi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GoBack" w:colFirst="1" w:colLast="1"/>
            <w:r w:rsidRPr="00002DFC">
              <w:rPr>
                <w:rFonts w:ascii="Times New Roman" w:hAnsi="Times New Roman"/>
                <w:sz w:val="24"/>
                <w:szCs w:val="24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bookmarkEnd w:id="1"/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ОК.04 Эффективно взаимодействовать и работать в </w:t>
            </w:r>
            <w:r w:rsidRPr="00002DFC">
              <w:rPr>
                <w:rFonts w:ascii="Times New Roman" w:hAnsi="Times New Roman"/>
                <w:sz w:val="24"/>
                <w:szCs w:val="24"/>
              </w:rPr>
              <w:lastRenderedPageBreak/>
              <w:t>коллективе и команде;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Оценка за: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решение практических задач в составе рабочей группы;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lastRenderedPageBreak/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rPr>
          <w:trHeight w:val="107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7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-выступление на семинарах с сообщениями, рефератами;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8Готовый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выполнение резюме,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самопрезентации</w:t>
            </w:r>
            <w:proofErr w:type="spellEnd"/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деловых играх, принятие решений;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решение кейсов, тестов;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практических и самостоятельных работ;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сторона общения проявляется в: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меланхилик,флегматик</w:t>
            </w:r>
            <w:proofErr w:type="spellEnd"/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Коммуникативная компетентность.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Особенности и средства невербального общения.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bCs/>
        </w:rPr>
      </w:pPr>
      <w:r w:rsidRPr="003323E8">
        <w:rPr>
          <w:color w:val="000000"/>
        </w:rPr>
        <w:t>Речевые средства общения.</w:t>
      </w:r>
      <w:r w:rsidRPr="003323E8">
        <w:rPr>
          <w:bCs/>
        </w:rPr>
        <w:t xml:space="preserve">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Ситуационные задачи: 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эффективного знакомства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0" w:hanging="284"/>
      </w:pPr>
      <w:r w:rsidRPr="003323E8">
        <w:rPr>
          <w:color w:val="000000"/>
        </w:rPr>
        <w:t xml:space="preserve">Способы манипулирования людьми и противостояния им </w:t>
      </w:r>
      <w:r w:rsidRPr="003323E8">
        <w:t>(Тренинг)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color w:val="000000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Управление своими эмоциями и чувствами</w:t>
      </w:r>
      <w:r w:rsidRPr="003323E8">
        <w:rPr>
          <w:color w:val="000000"/>
          <w:sz w:val="24"/>
          <w:szCs w:val="24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Портфолио. Резюме. Презентация, </w:t>
      </w:r>
      <w:proofErr w:type="spellStart"/>
      <w:r w:rsidRPr="003323E8">
        <w:rPr>
          <w:color w:val="000000"/>
        </w:rPr>
        <w:t>самопрезентация</w:t>
      </w:r>
      <w:proofErr w:type="spellEnd"/>
      <w:r w:rsidRPr="003323E8">
        <w:rPr>
          <w:color w:val="000000"/>
        </w:rPr>
        <w:t xml:space="preserve"> (не более 5 минут).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поведения в конфликте.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hAnsi="Times New Roman" w:cs="Times New Roman"/>
          <w:sz w:val="24"/>
          <w:szCs w:val="24"/>
        </w:rPr>
        <w:t>Психолого-коммуникативный потенциал деловых партнеров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23E8">
        <w:rPr>
          <w:rFonts w:ascii="Times New Roman" w:hAnsi="Times New Roman" w:cs="Times New Roman"/>
          <w:color w:val="000000"/>
          <w:sz w:val="24"/>
          <w:szCs w:val="24"/>
        </w:rPr>
        <w:t xml:space="preserve">Навыки публичного выступления.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3323E8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3323E8">
        <w:rPr>
          <w:rFonts w:ascii="Times New Roman" w:hAnsi="Times New Roman" w:cs="Times New Roman"/>
          <w:sz w:val="24"/>
          <w:szCs w:val="24"/>
        </w:rPr>
        <w:t>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Интернет-технологии.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этических норм своей профессиональной деятельности.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Методы взаимодействия с лицами различных нозологий</w:t>
      </w: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противоборство на основе столкновения противоположно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процесс формализации социальных отношений, переход от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идеалогические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По целям общение делится на: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02DFC"/>
    <w:rsid w:val="00014145"/>
    <w:rsid w:val="00080BE3"/>
    <w:rsid w:val="000A5594"/>
    <w:rsid w:val="000D3053"/>
    <w:rsid w:val="00126357"/>
    <w:rsid w:val="001D572C"/>
    <w:rsid w:val="001E2DC8"/>
    <w:rsid w:val="00222058"/>
    <w:rsid w:val="00236EA0"/>
    <w:rsid w:val="003323E8"/>
    <w:rsid w:val="003362E1"/>
    <w:rsid w:val="003368C2"/>
    <w:rsid w:val="003903FD"/>
    <w:rsid w:val="003B30A3"/>
    <w:rsid w:val="00613DD2"/>
    <w:rsid w:val="006630CB"/>
    <w:rsid w:val="00731200"/>
    <w:rsid w:val="00741F32"/>
    <w:rsid w:val="00827885"/>
    <w:rsid w:val="008A7855"/>
    <w:rsid w:val="008F67DA"/>
    <w:rsid w:val="00902356"/>
    <w:rsid w:val="00B05B8F"/>
    <w:rsid w:val="00B551EB"/>
    <w:rsid w:val="00C02C71"/>
    <w:rsid w:val="00D22251"/>
    <w:rsid w:val="00D83A81"/>
    <w:rsid w:val="00E81947"/>
    <w:rsid w:val="00EB487F"/>
    <w:rsid w:val="00EC4202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C7F0F-953E-43E2-B0F0-A315B94D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73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6245</Words>
  <Characters>35597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12</cp:revision>
  <dcterms:created xsi:type="dcterms:W3CDTF">2022-03-22T07:34:00Z</dcterms:created>
  <dcterms:modified xsi:type="dcterms:W3CDTF">2023-03-27T10:42:00Z</dcterms:modified>
</cp:coreProperties>
</file>